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64" w:rsidRPr="00C47E64" w:rsidRDefault="00C47E64" w:rsidP="005E4177">
      <w:pPr>
        <w:jc w:val="center"/>
        <w:rPr>
          <w:rFonts w:ascii="Arial" w:hAnsi="Arial" w:cs="Arial"/>
          <w:b/>
          <w:sz w:val="20"/>
          <w:szCs w:val="20"/>
          <w:lang w:val="en-IE"/>
        </w:rPr>
      </w:pPr>
    </w:p>
    <w:p w:rsidR="00851059" w:rsidRPr="00CF309D" w:rsidRDefault="00CF309D" w:rsidP="00CF309D">
      <w:pPr>
        <w:rPr>
          <w:rFonts w:ascii="Arial" w:hAnsi="Arial" w:cs="Arial"/>
          <w:b/>
          <w:sz w:val="48"/>
          <w:szCs w:val="48"/>
          <w:lang w:val="en-IE"/>
        </w:rPr>
      </w:pPr>
      <w:r>
        <w:rPr>
          <w:noProof/>
          <w:lang w:val="en-GB" w:eastAsia="en-GB"/>
        </w:rPr>
        <w:drawing>
          <wp:inline distT="0" distB="0" distL="0" distR="0" wp14:anchorId="1238C00B" wp14:editId="04616511">
            <wp:extent cx="2476500" cy="876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9517" t="28467" r="10110" b="16788"/>
                    <a:stretch/>
                  </pic:blipFill>
                  <pic:spPr bwMode="auto">
                    <a:xfrm>
                      <a:off x="0" y="0"/>
                      <a:ext cx="2481913" cy="87821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lang w:val="en-IE"/>
        </w:rPr>
        <w:tab/>
      </w:r>
      <w:r>
        <w:rPr>
          <w:rFonts w:ascii="Arial" w:hAnsi="Arial" w:cs="Arial"/>
          <w:b/>
          <w:lang w:val="en-IE"/>
        </w:rPr>
        <w:tab/>
      </w:r>
      <w:r w:rsidR="005E4177" w:rsidRPr="00CF309D">
        <w:rPr>
          <w:rFonts w:asciiTheme="majorHAnsi" w:hAnsiTheme="majorHAnsi" w:cs="Arial"/>
          <w:b/>
          <w:sz w:val="48"/>
          <w:szCs w:val="48"/>
          <w:lang w:val="en-IE"/>
        </w:rPr>
        <w:t>REFER</w:t>
      </w:r>
      <w:r w:rsidR="00FB2565" w:rsidRPr="00CF309D">
        <w:rPr>
          <w:rFonts w:asciiTheme="majorHAnsi" w:hAnsiTheme="majorHAnsi" w:cs="Arial"/>
          <w:b/>
          <w:sz w:val="48"/>
          <w:szCs w:val="48"/>
          <w:lang w:val="en-IE"/>
        </w:rPr>
        <w:t>R</w:t>
      </w:r>
      <w:r w:rsidR="005E4177" w:rsidRPr="00CF309D">
        <w:rPr>
          <w:rFonts w:asciiTheme="majorHAnsi" w:hAnsiTheme="majorHAnsi" w:cs="Arial"/>
          <w:b/>
          <w:sz w:val="48"/>
          <w:szCs w:val="48"/>
          <w:lang w:val="en-IE"/>
        </w:rPr>
        <w:t>AL CRITER</w:t>
      </w:r>
      <w:r w:rsidR="009C0B24" w:rsidRPr="00CF309D">
        <w:rPr>
          <w:rFonts w:asciiTheme="majorHAnsi" w:hAnsiTheme="majorHAnsi" w:cs="Arial"/>
          <w:b/>
          <w:sz w:val="48"/>
          <w:szCs w:val="48"/>
          <w:lang w:val="en-IE"/>
        </w:rPr>
        <w:t>I</w:t>
      </w:r>
      <w:r w:rsidR="005E4177" w:rsidRPr="00CF309D">
        <w:rPr>
          <w:rFonts w:asciiTheme="majorHAnsi" w:hAnsiTheme="majorHAnsi" w:cs="Arial"/>
          <w:b/>
          <w:sz w:val="48"/>
          <w:szCs w:val="48"/>
          <w:lang w:val="en-IE"/>
        </w:rPr>
        <w:t>A</w:t>
      </w:r>
    </w:p>
    <w:p w:rsidR="00C47E64" w:rsidRDefault="00C47E64" w:rsidP="009536D2">
      <w:pPr>
        <w:jc w:val="center"/>
        <w:rPr>
          <w:rFonts w:ascii="Arial" w:hAnsi="Arial" w:cs="Arial"/>
          <w:b/>
          <w:sz w:val="20"/>
          <w:szCs w:val="20"/>
          <w:lang w:val="en-IE"/>
        </w:rPr>
      </w:pPr>
    </w:p>
    <w:p w:rsidR="00CF309D" w:rsidRPr="00B55003" w:rsidRDefault="00CF309D" w:rsidP="009536D2">
      <w:pPr>
        <w:jc w:val="center"/>
        <w:rPr>
          <w:rFonts w:asciiTheme="minorHAnsi" w:hAnsiTheme="minorHAnsi" w:cstheme="minorHAnsi"/>
          <w:b/>
          <w:sz w:val="20"/>
          <w:szCs w:val="20"/>
          <w:lang w:val="en-IE"/>
        </w:rPr>
      </w:pPr>
    </w:p>
    <w:p w:rsidR="007C7465" w:rsidRDefault="007C7465" w:rsidP="007C7465">
      <w:pPr>
        <w:jc w:val="both"/>
        <w:rPr>
          <w:rFonts w:asciiTheme="minorHAnsi" w:hAnsiTheme="minorHAnsi" w:cstheme="minorHAnsi"/>
          <w:b/>
          <w:sz w:val="22"/>
          <w:szCs w:val="22"/>
          <w:u w:val="single"/>
          <w:lang w:val="en-IE"/>
        </w:rPr>
      </w:pPr>
    </w:p>
    <w:p w:rsidR="00CF309D" w:rsidRPr="00B55003" w:rsidRDefault="00B55003" w:rsidP="007C7465">
      <w:pPr>
        <w:jc w:val="both"/>
        <w:rPr>
          <w:rFonts w:asciiTheme="minorHAnsi" w:hAnsiTheme="minorHAnsi" w:cstheme="minorHAnsi"/>
          <w:b/>
          <w:sz w:val="22"/>
          <w:szCs w:val="22"/>
          <w:u w:val="single"/>
          <w:lang w:val="en-IE"/>
        </w:rPr>
      </w:pPr>
      <w:r w:rsidRPr="00B55003">
        <w:rPr>
          <w:rFonts w:asciiTheme="minorHAnsi" w:hAnsiTheme="minorHAnsi" w:cstheme="minorHAnsi"/>
          <w:b/>
          <w:sz w:val="22"/>
          <w:szCs w:val="22"/>
          <w:u w:val="single"/>
          <w:lang w:val="en-IE"/>
        </w:rPr>
        <w:t>MEDICAL DIAGNOSES SERVED</w:t>
      </w:r>
    </w:p>
    <w:p w:rsidR="00B55003" w:rsidRPr="00B55003" w:rsidRDefault="00B55003" w:rsidP="007C7465">
      <w:pPr>
        <w:jc w:val="both"/>
        <w:rPr>
          <w:rFonts w:asciiTheme="minorHAnsi" w:hAnsiTheme="minorHAnsi" w:cstheme="minorHAnsi"/>
          <w:sz w:val="22"/>
          <w:szCs w:val="22"/>
          <w:lang w:val="en-IE"/>
        </w:rPr>
      </w:pPr>
      <w:r w:rsidRPr="00B55003">
        <w:rPr>
          <w:rFonts w:asciiTheme="minorHAnsi" w:hAnsiTheme="minorHAnsi" w:cstheme="minorHAnsi"/>
          <w:sz w:val="22"/>
          <w:szCs w:val="22"/>
          <w:lang w:val="en-IE"/>
        </w:rPr>
        <w:t>Childhood Cancer</w:t>
      </w:r>
    </w:p>
    <w:p w:rsidR="00B55003" w:rsidRPr="00B55003" w:rsidRDefault="00B55003" w:rsidP="007C7465">
      <w:pPr>
        <w:jc w:val="both"/>
        <w:rPr>
          <w:rFonts w:asciiTheme="minorHAnsi" w:hAnsiTheme="minorHAnsi" w:cstheme="minorHAnsi"/>
          <w:sz w:val="22"/>
          <w:szCs w:val="22"/>
          <w:lang w:val="en-IE"/>
        </w:rPr>
      </w:pPr>
      <w:r w:rsidRPr="00B55003">
        <w:rPr>
          <w:rFonts w:asciiTheme="minorHAnsi" w:hAnsiTheme="minorHAnsi" w:cstheme="minorHAnsi"/>
          <w:sz w:val="22"/>
          <w:szCs w:val="22"/>
          <w:lang w:val="en-IE"/>
        </w:rPr>
        <w:t>Haematology related disease</w:t>
      </w:r>
    </w:p>
    <w:p w:rsidR="00CF309D" w:rsidRPr="00B55003" w:rsidRDefault="00B55003" w:rsidP="007C7465">
      <w:pPr>
        <w:jc w:val="both"/>
        <w:rPr>
          <w:rFonts w:asciiTheme="minorHAnsi" w:hAnsiTheme="minorHAnsi" w:cstheme="minorHAnsi"/>
          <w:sz w:val="22"/>
          <w:szCs w:val="22"/>
          <w:lang w:val="en-IE"/>
        </w:rPr>
      </w:pPr>
      <w:r w:rsidRPr="00B55003">
        <w:rPr>
          <w:rFonts w:asciiTheme="minorHAnsi" w:hAnsiTheme="minorHAnsi" w:cstheme="minorHAnsi"/>
          <w:sz w:val="22"/>
          <w:szCs w:val="22"/>
          <w:lang w:val="en-IE"/>
        </w:rPr>
        <w:t>Immunodeficiency related disease</w:t>
      </w:r>
    </w:p>
    <w:p w:rsidR="00B55003" w:rsidRPr="00B55003" w:rsidRDefault="00B55003" w:rsidP="007C7465">
      <w:pPr>
        <w:jc w:val="both"/>
        <w:rPr>
          <w:rFonts w:asciiTheme="minorHAnsi" w:hAnsiTheme="minorHAnsi" w:cstheme="minorHAnsi"/>
          <w:sz w:val="22"/>
          <w:szCs w:val="22"/>
          <w:lang w:val="en-IE"/>
        </w:rPr>
      </w:pPr>
    </w:p>
    <w:p w:rsidR="005E4177" w:rsidRPr="00B55003" w:rsidRDefault="005E4177" w:rsidP="007C7465">
      <w:pPr>
        <w:jc w:val="both"/>
        <w:rPr>
          <w:rFonts w:asciiTheme="minorHAnsi" w:hAnsiTheme="minorHAnsi" w:cstheme="minorHAnsi"/>
          <w:b/>
          <w:sz w:val="22"/>
          <w:szCs w:val="22"/>
          <w:u w:val="single"/>
          <w:lang w:val="en-IE"/>
        </w:rPr>
      </w:pPr>
      <w:r w:rsidRPr="00B55003">
        <w:rPr>
          <w:rFonts w:asciiTheme="minorHAnsi" w:hAnsiTheme="minorHAnsi" w:cstheme="minorHAnsi"/>
          <w:b/>
          <w:sz w:val="22"/>
          <w:szCs w:val="22"/>
          <w:u w:val="single"/>
          <w:lang w:val="en-IE"/>
        </w:rPr>
        <w:t>RETURN POLICY</w:t>
      </w:r>
    </w:p>
    <w:p w:rsidR="005E4177" w:rsidRPr="00B55003" w:rsidRDefault="005E4177" w:rsidP="007C7465">
      <w:pPr>
        <w:ind w:right="332"/>
        <w:jc w:val="both"/>
        <w:rPr>
          <w:rFonts w:asciiTheme="minorHAnsi" w:hAnsiTheme="minorHAnsi" w:cstheme="minorHAnsi"/>
          <w:sz w:val="22"/>
          <w:szCs w:val="22"/>
          <w:lang w:val="en-IE"/>
        </w:rPr>
      </w:pPr>
      <w:r w:rsidRPr="00B55003">
        <w:rPr>
          <w:rFonts w:asciiTheme="minorHAnsi" w:hAnsiTheme="minorHAnsi" w:cstheme="minorHAnsi"/>
          <w:sz w:val="22"/>
          <w:szCs w:val="22"/>
          <w:lang w:val="en-IE"/>
        </w:rPr>
        <w:t>Due to the large number of children seeking places on our programme we must restrict each child’s attendance to a maximum of three visits. The return policy may be waived in the case of children who have relapsed and in such cases each child will be considered on an individual basis.</w:t>
      </w:r>
    </w:p>
    <w:p w:rsidR="00104D42" w:rsidRPr="00B55003" w:rsidRDefault="00104D42" w:rsidP="007C7465">
      <w:pPr>
        <w:jc w:val="both"/>
        <w:rPr>
          <w:rFonts w:asciiTheme="minorHAnsi" w:hAnsiTheme="minorHAnsi" w:cstheme="minorHAnsi"/>
          <w:sz w:val="22"/>
          <w:szCs w:val="22"/>
          <w:lang w:val="en-IE"/>
        </w:rPr>
      </w:pPr>
      <w:bookmarkStart w:id="0" w:name="_GoBack"/>
      <w:bookmarkEnd w:id="0"/>
    </w:p>
    <w:p w:rsidR="00104D42" w:rsidRPr="00B55003" w:rsidRDefault="00104D42" w:rsidP="007C7465">
      <w:pPr>
        <w:jc w:val="both"/>
        <w:rPr>
          <w:rFonts w:asciiTheme="minorHAnsi" w:hAnsiTheme="minorHAnsi" w:cstheme="minorHAnsi"/>
          <w:b/>
          <w:sz w:val="22"/>
          <w:szCs w:val="22"/>
          <w:u w:val="single"/>
          <w:lang w:val="en-IE"/>
        </w:rPr>
      </w:pPr>
      <w:r w:rsidRPr="00B55003">
        <w:rPr>
          <w:rFonts w:asciiTheme="minorHAnsi" w:hAnsiTheme="minorHAnsi" w:cstheme="minorHAnsi"/>
          <w:b/>
          <w:sz w:val="22"/>
          <w:szCs w:val="22"/>
          <w:u w:val="single"/>
          <w:lang w:val="en-IE"/>
        </w:rPr>
        <w:t>SIBLINGS</w:t>
      </w:r>
    </w:p>
    <w:p w:rsidR="00104D42" w:rsidRPr="00B55003" w:rsidRDefault="00104D42" w:rsidP="007C7465">
      <w:pPr>
        <w:jc w:val="both"/>
        <w:rPr>
          <w:rFonts w:asciiTheme="minorHAnsi" w:hAnsiTheme="minorHAnsi" w:cstheme="minorHAnsi"/>
          <w:sz w:val="22"/>
          <w:szCs w:val="22"/>
          <w:lang w:val="en-IE"/>
        </w:rPr>
      </w:pPr>
      <w:r w:rsidRPr="00B55003">
        <w:rPr>
          <w:rFonts w:asciiTheme="minorHAnsi" w:hAnsiTheme="minorHAnsi" w:cstheme="minorHAnsi"/>
          <w:sz w:val="22"/>
          <w:szCs w:val="22"/>
          <w:lang w:val="en-IE"/>
        </w:rPr>
        <w:t xml:space="preserve">Siblings who have a brother or sister who are currently being treated for, or recovering from, a life-threatening illness </w:t>
      </w:r>
      <w:r w:rsidR="003962FB" w:rsidRPr="00B55003">
        <w:rPr>
          <w:rFonts w:asciiTheme="minorHAnsi" w:hAnsiTheme="minorHAnsi" w:cstheme="minorHAnsi"/>
          <w:sz w:val="22"/>
          <w:szCs w:val="22"/>
          <w:lang w:val="en-IE"/>
        </w:rPr>
        <w:t>and who</w:t>
      </w:r>
      <w:r w:rsidRPr="00B55003">
        <w:rPr>
          <w:rFonts w:asciiTheme="minorHAnsi" w:hAnsiTheme="minorHAnsi" w:cstheme="minorHAnsi"/>
          <w:sz w:val="22"/>
          <w:szCs w:val="22"/>
          <w:lang w:val="en-IE"/>
        </w:rPr>
        <w:t xml:space="preserve"> would significantly benefit from the summer programme, are eligible to attend ca</w:t>
      </w:r>
      <w:r w:rsidR="004446B5" w:rsidRPr="00B55003">
        <w:rPr>
          <w:rFonts w:asciiTheme="minorHAnsi" w:hAnsiTheme="minorHAnsi" w:cstheme="minorHAnsi"/>
          <w:sz w:val="22"/>
          <w:szCs w:val="22"/>
          <w:lang w:val="en-IE"/>
        </w:rPr>
        <w:t xml:space="preserve">mp. </w:t>
      </w:r>
      <w:r w:rsidR="009536D2" w:rsidRPr="00B55003">
        <w:rPr>
          <w:rFonts w:asciiTheme="minorHAnsi" w:hAnsiTheme="minorHAnsi" w:cstheme="minorHAnsi"/>
          <w:sz w:val="22"/>
          <w:szCs w:val="22"/>
          <w:lang w:val="en-IE"/>
        </w:rPr>
        <w:t xml:space="preserve"> Currently, this programme serves children from Ireland, the United Kingdom and selected European countries.</w:t>
      </w:r>
    </w:p>
    <w:p w:rsidR="009536D2" w:rsidRPr="00B55003" w:rsidRDefault="009536D2" w:rsidP="007C7465">
      <w:pPr>
        <w:jc w:val="both"/>
        <w:rPr>
          <w:rFonts w:asciiTheme="minorHAnsi" w:hAnsiTheme="minorHAnsi" w:cstheme="minorHAnsi"/>
          <w:sz w:val="22"/>
          <w:szCs w:val="22"/>
          <w:lang w:val="en-IE"/>
        </w:rPr>
      </w:pPr>
    </w:p>
    <w:p w:rsidR="009536D2" w:rsidRPr="00B55003" w:rsidRDefault="009536D2" w:rsidP="007C7465">
      <w:pPr>
        <w:jc w:val="both"/>
        <w:rPr>
          <w:rFonts w:asciiTheme="minorHAnsi" w:hAnsiTheme="minorHAnsi" w:cstheme="minorHAnsi"/>
          <w:b/>
          <w:sz w:val="22"/>
          <w:szCs w:val="22"/>
          <w:u w:val="single"/>
          <w:lang w:val="en-IE"/>
        </w:rPr>
      </w:pPr>
      <w:r w:rsidRPr="00B55003">
        <w:rPr>
          <w:rFonts w:asciiTheme="minorHAnsi" w:hAnsiTheme="minorHAnsi" w:cstheme="minorHAnsi"/>
          <w:b/>
          <w:sz w:val="22"/>
          <w:szCs w:val="22"/>
          <w:u w:val="single"/>
          <w:lang w:val="en-IE"/>
        </w:rPr>
        <w:t>CHILDREN TRA</w:t>
      </w:r>
      <w:r w:rsidR="009F7E78" w:rsidRPr="00B55003">
        <w:rPr>
          <w:rFonts w:asciiTheme="minorHAnsi" w:hAnsiTheme="minorHAnsi" w:cstheme="minorHAnsi"/>
          <w:b/>
          <w:sz w:val="22"/>
          <w:szCs w:val="22"/>
          <w:u w:val="single"/>
          <w:lang w:val="en-IE"/>
        </w:rPr>
        <w:t>V</w:t>
      </w:r>
      <w:r w:rsidRPr="00B55003">
        <w:rPr>
          <w:rFonts w:asciiTheme="minorHAnsi" w:hAnsiTheme="minorHAnsi" w:cstheme="minorHAnsi"/>
          <w:b/>
          <w:sz w:val="22"/>
          <w:szCs w:val="22"/>
          <w:u w:val="single"/>
          <w:lang w:val="en-IE"/>
        </w:rPr>
        <w:t>ELLING TO IRELAND FROM</w:t>
      </w:r>
      <w:r w:rsidR="009F7E78" w:rsidRPr="00B55003">
        <w:rPr>
          <w:rFonts w:asciiTheme="minorHAnsi" w:hAnsiTheme="minorHAnsi" w:cstheme="minorHAnsi"/>
          <w:b/>
          <w:sz w:val="22"/>
          <w:szCs w:val="22"/>
          <w:u w:val="single"/>
          <w:lang w:val="en-IE"/>
        </w:rPr>
        <w:t xml:space="preserve"> </w:t>
      </w:r>
      <w:r w:rsidRPr="00B55003">
        <w:rPr>
          <w:rFonts w:asciiTheme="minorHAnsi" w:hAnsiTheme="minorHAnsi" w:cstheme="minorHAnsi"/>
          <w:b/>
          <w:sz w:val="22"/>
          <w:szCs w:val="22"/>
          <w:u w:val="single"/>
          <w:lang w:val="en-IE"/>
        </w:rPr>
        <w:t>OTHER COUNTRIES</w:t>
      </w:r>
    </w:p>
    <w:p w:rsidR="009536D2" w:rsidRPr="00B55003" w:rsidRDefault="009536D2" w:rsidP="007C7465">
      <w:pPr>
        <w:jc w:val="both"/>
        <w:rPr>
          <w:rFonts w:asciiTheme="minorHAnsi" w:hAnsiTheme="minorHAnsi" w:cstheme="minorHAnsi"/>
          <w:b/>
          <w:sz w:val="22"/>
          <w:szCs w:val="22"/>
          <w:lang w:val="en-IE"/>
        </w:rPr>
      </w:pPr>
      <w:r w:rsidRPr="00B55003">
        <w:rPr>
          <w:rFonts w:asciiTheme="minorHAnsi" w:hAnsiTheme="minorHAnsi" w:cstheme="minorHAnsi"/>
          <w:sz w:val="22"/>
          <w:szCs w:val="22"/>
          <w:lang w:val="en-IE"/>
        </w:rPr>
        <w:t xml:space="preserve">Children with substantial transport time to Ireland must be carefully selected to eliminate the risk of acute decline while travelling. </w:t>
      </w:r>
      <w:r w:rsidRPr="00B55003">
        <w:rPr>
          <w:rFonts w:asciiTheme="minorHAnsi" w:hAnsiTheme="minorHAnsi" w:cstheme="minorHAnsi"/>
          <w:b/>
          <w:sz w:val="22"/>
          <w:szCs w:val="22"/>
          <w:lang w:val="en-IE"/>
        </w:rPr>
        <w:t>We do not recommend that a child fly’s if his/ her platelet count is less than 60.</w:t>
      </w:r>
    </w:p>
    <w:p w:rsidR="00B55003" w:rsidRDefault="00B55003" w:rsidP="007C7465">
      <w:pPr>
        <w:jc w:val="both"/>
        <w:rPr>
          <w:rFonts w:asciiTheme="minorHAnsi" w:hAnsiTheme="minorHAnsi" w:cstheme="minorHAnsi"/>
          <w:b/>
          <w:sz w:val="22"/>
          <w:szCs w:val="22"/>
          <w:lang w:val="en-IE"/>
        </w:rPr>
      </w:pPr>
    </w:p>
    <w:p w:rsidR="009536D2" w:rsidRPr="00B55003" w:rsidRDefault="00D71DBA" w:rsidP="007C7465">
      <w:pPr>
        <w:jc w:val="both"/>
        <w:rPr>
          <w:rFonts w:asciiTheme="minorHAnsi" w:hAnsiTheme="minorHAnsi" w:cstheme="minorHAnsi"/>
          <w:b/>
          <w:sz w:val="22"/>
          <w:szCs w:val="22"/>
          <w:u w:val="single"/>
          <w:lang w:val="en-IE"/>
        </w:rPr>
      </w:pPr>
      <w:r w:rsidRPr="00B55003">
        <w:rPr>
          <w:rFonts w:asciiTheme="minorHAnsi" w:hAnsiTheme="minorHAnsi" w:cstheme="minorHAnsi"/>
          <w:b/>
          <w:sz w:val="22"/>
          <w:szCs w:val="22"/>
          <w:u w:val="single"/>
          <w:lang w:val="en-IE"/>
        </w:rPr>
        <w:t xml:space="preserve">NOTE TO </w:t>
      </w:r>
      <w:r w:rsidR="00B55003">
        <w:rPr>
          <w:rFonts w:asciiTheme="minorHAnsi" w:hAnsiTheme="minorHAnsi" w:cstheme="minorHAnsi"/>
          <w:b/>
          <w:sz w:val="22"/>
          <w:szCs w:val="22"/>
          <w:u w:val="single"/>
          <w:lang w:val="en-IE"/>
        </w:rPr>
        <w:t>REFERRING</w:t>
      </w:r>
      <w:r w:rsidR="007C7465">
        <w:rPr>
          <w:rFonts w:asciiTheme="minorHAnsi" w:hAnsiTheme="minorHAnsi" w:cstheme="minorHAnsi"/>
          <w:b/>
          <w:sz w:val="22"/>
          <w:szCs w:val="22"/>
          <w:u w:val="single"/>
          <w:lang w:val="en-IE"/>
        </w:rPr>
        <w:t xml:space="preserve"> HOSPITALS</w:t>
      </w:r>
    </w:p>
    <w:p w:rsidR="00D71DBA" w:rsidRPr="00B55003" w:rsidRDefault="00D71DBA" w:rsidP="007C7465">
      <w:pPr>
        <w:jc w:val="both"/>
        <w:rPr>
          <w:rFonts w:asciiTheme="minorHAnsi" w:hAnsiTheme="minorHAnsi" w:cstheme="minorHAnsi"/>
          <w:sz w:val="22"/>
          <w:szCs w:val="22"/>
          <w:lang w:val="en-IE"/>
        </w:rPr>
      </w:pPr>
      <w:r w:rsidRPr="00B55003">
        <w:rPr>
          <w:rFonts w:asciiTheme="minorHAnsi" w:hAnsiTheme="minorHAnsi" w:cstheme="minorHAnsi"/>
          <w:sz w:val="22"/>
          <w:szCs w:val="22"/>
          <w:lang w:val="en-IE"/>
        </w:rPr>
        <w:t xml:space="preserve">It is </w:t>
      </w:r>
      <w:r w:rsidR="006C6F50" w:rsidRPr="00B55003">
        <w:rPr>
          <w:rFonts w:asciiTheme="minorHAnsi" w:hAnsiTheme="minorHAnsi" w:cstheme="minorHAnsi"/>
          <w:sz w:val="22"/>
          <w:szCs w:val="22"/>
          <w:lang w:val="en-IE"/>
        </w:rPr>
        <w:t>of the</w:t>
      </w:r>
      <w:r w:rsidRPr="00B55003">
        <w:rPr>
          <w:rFonts w:asciiTheme="minorHAnsi" w:hAnsiTheme="minorHAnsi" w:cstheme="minorHAnsi"/>
          <w:sz w:val="22"/>
          <w:szCs w:val="22"/>
          <w:lang w:val="en-IE"/>
        </w:rPr>
        <w:t xml:space="preserve"> utmost importance that great care is taken in the selection of children. Our medical centre is designed to care for minor injuries, general paediatric problems and to triage emergencies to Our Lady’s </w:t>
      </w:r>
      <w:r w:rsidR="00B55003" w:rsidRPr="00B55003">
        <w:rPr>
          <w:rFonts w:asciiTheme="minorHAnsi" w:hAnsiTheme="minorHAnsi" w:cstheme="minorHAnsi"/>
          <w:sz w:val="22"/>
          <w:szCs w:val="22"/>
          <w:lang w:val="en-IE"/>
        </w:rPr>
        <w:t>Children</w:t>
      </w:r>
      <w:r w:rsidR="00B55003">
        <w:rPr>
          <w:rFonts w:asciiTheme="minorHAnsi" w:hAnsiTheme="minorHAnsi" w:cstheme="minorHAnsi"/>
          <w:sz w:val="22"/>
          <w:szCs w:val="22"/>
          <w:lang w:val="en-IE"/>
        </w:rPr>
        <w:t>’s</w:t>
      </w:r>
      <w:r w:rsidR="00B55003" w:rsidRPr="00B55003">
        <w:rPr>
          <w:rFonts w:asciiTheme="minorHAnsi" w:hAnsiTheme="minorHAnsi" w:cstheme="minorHAnsi"/>
          <w:sz w:val="22"/>
          <w:szCs w:val="22"/>
          <w:lang w:val="en-IE"/>
        </w:rPr>
        <w:t xml:space="preserve"> </w:t>
      </w:r>
      <w:r w:rsidR="00B55003">
        <w:rPr>
          <w:rFonts w:asciiTheme="minorHAnsi" w:hAnsiTheme="minorHAnsi" w:cstheme="minorHAnsi"/>
          <w:sz w:val="22"/>
          <w:szCs w:val="22"/>
          <w:lang w:val="en-IE"/>
        </w:rPr>
        <w:t xml:space="preserve">Hospital </w:t>
      </w:r>
      <w:r w:rsidRPr="00B55003">
        <w:rPr>
          <w:rFonts w:asciiTheme="minorHAnsi" w:hAnsiTheme="minorHAnsi" w:cstheme="minorHAnsi"/>
          <w:sz w:val="22"/>
          <w:szCs w:val="22"/>
          <w:lang w:val="en-IE"/>
        </w:rPr>
        <w:t>in Dublin, which is 40 minutes away. We do not routinely give blood transfusions or multi-agent IV</w:t>
      </w:r>
      <w:r w:rsidR="00A33769" w:rsidRPr="00B55003">
        <w:rPr>
          <w:rFonts w:asciiTheme="minorHAnsi" w:hAnsiTheme="minorHAnsi" w:cstheme="minorHAnsi"/>
          <w:sz w:val="22"/>
          <w:szCs w:val="22"/>
          <w:lang w:val="en-IE"/>
        </w:rPr>
        <w:t xml:space="preserve"> chemotherapy. However we will give IV push chemotherapy and factor infusions. We are able to send the following lab tests: full blood counts, blood chemistry, urine and throat cultures to Our Lady’s Hospital.</w:t>
      </w:r>
    </w:p>
    <w:p w:rsidR="00A33769" w:rsidRPr="00B55003" w:rsidRDefault="00A33769" w:rsidP="007C7465">
      <w:pPr>
        <w:jc w:val="both"/>
        <w:rPr>
          <w:rFonts w:asciiTheme="minorHAnsi" w:hAnsiTheme="minorHAnsi" w:cstheme="minorHAnsi"/>
          <w:sz w:val="22"/>
          <w:szCs w:val="22"/>
          <w:lang w:val="en-IE"/>
        </w:rPr>
      </w:pPr>
    </w:p>
    <w:p w:rsidR="007C7465" w:rsidRDefault="00A33769" w:rsidP="007C7465">
      <w:pPr>
        <w:jc w:val="both"/>
        <w:rPr>
          <w:rFonts w:asciiTheme="minorHAnsi" w:hAnsiTheme="minorHAnsi" w:cstheme="minorHAnsi"/>
          <w:sz w:val="22"/>
          <w:szCs w:val="22"/>
          <w:lang w:val="en-IE"/>
        </w:rPr>
      </w:pPr>
      <w:r w:rsidRPr="00B55003">
        <w:rPr>
          <w:rFonts w:asciiTheme="minorHAnsi" w:hAnsiTheme="minorHAnsi" w:cstheme="minorHAnsi"/>
          <w:sz w:val="22"/>
          <w:szCs w:val="22"/>
          <w:lang w:val="en-IE"/>
        </w:rPr>
        <w:t xml:space="preserve">We </w:t>
      </w:r>
      <w:r w:rsidR="006C6F50" w:rsidRPr="00B55003">
        <w:rPr>
          <w:rFonts w:asciiTheme="minorHAnsi" w:hAnsiTheme="minorHAnsi" w:cstheme="minorHAnsi"/>
          <w:sz w:val="22"/>
          <w:szCs w:val="22"/>
          <w:lang w:val="en-IE"/>
        </w:rPr>
        <w:t>would appreciate the completion</w:t>
      </w:r>
      <w:r w:rsidRPr="00B55003">
        <w:rPr>
          <w:rFonts w:asciiTheme="minorHAnsi" w:hAnsiTheme="minorHAnsi" w:cstheme="minorHAnsi"/>
          <w:sz w:val="22"/>
          <w:szCs w:val="22"/>
          <w:lang w:val="en-IE"/>
        </w:rPr>
        <w:t xml:space="preserve"> of the application forms and would like to receive all pertinent information about each child referred by the stated deadline</w:t>
      </w:r>
      <w:r w:rsidR="007C7465">
        <w:rPr>
          <w:rFonts w:asciiTheme="minorHAnsi" w:hAnsiTheme="minorHAnsi" w:cstheme="minorHAnsi"/>
          <w:sz w:val="22"/>
          <w:szCs w:val="22"/>
          <w:lang w:val="en-IE"/>
        </w:rPr>
        <w:t>.</w:t>
      </w:r>
    </w:p>
    <w:p w:rsidR="007C7465" w:rsidRDefault="007C7465" w:rsidP="007C7465">
      <w:pPr>
        <w:jc w:val="both"/>
        <w:rPr>
          <w:rFonts w:asciiTheme="minorHAnsi" w:hAnsiTheme="minorHAnsi" w:cstheme="minorHAnsi"/>
          <w:sz w:val="22"/>
          <w:szCs w:val="22"/>
          <w:lang w:val="en-IE"/>
        </w:rPr>
      </w:pPr>
    </w:p>
    <w:p w:rsidR="00B55003" w:rsidRPr="00B55003" w:rsidRDefault="00EB225E" w:rsidP="007C7465">
      <w:pPr>
        <w:jc w:val="both"/>
        <w:rPr>
          <w:rFonts w:asciiTheme="minorHAnsi" w:hAnsiTheme="minorHAnsi" w:cstheme="minorHAnsi"/>
          <w:sz w:val="22"/>
          <w:szCs w:val="22"/>
          <w:lang w:val="en-IE"/>
        </w:rPr>
      </w:pPr>
      <w:r w:rsidRPr="00B55003">
        <w:rPr>
          <w:rFonts w:asciiTheme="minorHAnsi" w:hAnsiTheme="minorHAnsi" w:cstheme="minorHAnsi"/>
          <w:sz w:val="22"/>
          <w:szCs w:val="22"/>
          <w:lang w:val="en-IE"/>
        </w:rPr>
        <w:t>Please call us with any questions or concerns you may have about the child/children th</w:t>
      </w:r>
      <w:r w:rsidR="000B238F" w:rsidRPr="00B55003">
        <w:rPr>
          <w:rFonts w:asciiTheme="minorHAnsi" w:hAnsiTheme="minorHAnsi" w:cstheme="minorHAnsi"/>
          <w:sz w:val="22"/>
          <w:szCs w:val="22"/>
          <w:lang w:val="en-IE"/>
        </w:rPr>
        <w:t xml:space="preserve">at you are referring. </w:t>
      </w:r>
    </w:p>
    <w:p w:rsidR="007C7465" w:rsidRDefault="007C7465" w:rsidP="007C7465">
      <w:pPr>
        <w:jc w:val="both"/>
        <w:rPr>
          <w:rFonts w:asciiTheme="minorHAnsi" w:hAnsiTheme="minorHAnsi" w:cstheme="minorHAnsi"/>
          <w:sz w:val="22"/>
          <w:szCs w:val="22"/>
          <w:lang w:val="en-IE"/>
        </w:rPr>
      </w:pPr>
    </w:p>
    <w:p w:rsidR="00EB225E" w:rsidRPr="00B55003" w:rsidRDefault="000B238F" w:rsidP="007C7465">
      <w:pPr>
        <w:jc w:val="both"/>
        <w:rPr>
          <w:rFonts w:ascii="Arial" w:hAnsi="Arial" w:cs="Arial"/>
          <w:sz w:val="22"/>
          <w:szCs w:val="22"/>
          <w:lang w:val="en-IE"/>
        </w:rPr>
      </w:pPr>
      <w:r w:rsidRPr="00B55003">
        <w:rPr>
          <w:rFonts w:asciiTheme="minorHAnsi" w:hAnsiTheme="minorHAnsi" w:cstheme="minorHAnsi"/>
          <w:sz w:val="22"/>
          <w:szCs w:val="22"/>
          <w:lang w:val="en-IE"/>
        </w:rPr>
        <w:t>Thank you</w:t>
      </w:r>
      <w:r w:rsidRPr="00B55003">
        <w:rPr>
          <w:rFonts w:ascii="Arial" w:hAnsi="Arial" w:cs="Arial"/>
          <w:sz w:val="22"/>
          <w:szCs w:val="22"/>
          <w:lang w:val="en-IE"/>
        </w:rPr>
        <w:t>.</w:t>
      </w:r>
    </w:p>
    <w:sectPr w:rsidR="00EB225E" w:rsidRPr="00B55003" w:rsidSect="00CF309D">
      <w:pgSz w:w="12240" w:h="15840"/>
      <w:pgMar w:top="539" w:right="851" w:bottom="567" w:left="851" w:header="0" w:footer="77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77"/>
    <w:rsid w:val="00012909"/>
    <w:rsid w:val="000534AD"/>
    <w:rsid w:val="000B238F"/>
    <w:rsid w:val="000F5FD3"/>
    <w:rsid w:val="00104D42"/>
    <w:rsid w:val="00153F65"/>
    <w:rsid w:val="0037142B"/>
    <w:rsid w:val="003962FB"/>
    <w:rsid w:val="003D3C15"/>
    <w:rsid w:val="004446B5"/>
    <w:rsid w:val="00571267"/>
    <w:rsid w:val="005E4177"/>
    <w:rsid w:val="006C6F50"/>
    <w:rsid w:val="007717C2"/>
    <w:rsid w:val="007C7465"/>
    <w:rsid w:val="00851059"/>
    <w:rsid w:val="00860C36"/>
    <w:rsid w:val="009536D2"/>
    <w:rsid w:val="009C0B24"/>
    <w:rsid w:val="009F7E78"/>
    <w:rsid w:val="00A33769"/>
    <w:rsid w:val="00A91602"/>
    <w:rsid w:val="00B22E15"/>
    <w:rsid w:val="00B55003"/>
    <w:rsid w:val="00C47E64"/>
    <w:rsid w:val="00CF309D"/>
    <w:rsid w:val="00D71DBA"/>
    <w:rsid w:val="00DF297B"/>
    <w:rsid w:val="00E42DD3"/>
    <w:rsid w:val="00EB225E"/>
    <w:rsid w:val="00F450A5"/>
    <w:rsid w:val="00FB1E5B"/>
    <w:rsid w:val="00FB25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728836-46ED-494C-8325-42964E5C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309D"/>
    <w:rPr>
      <w:rFonts w:ascii="Tahoma" w:hAnsi="Tahoma" w:cs="Tahoma"/>
      <w:sz w:val="16"/>
      <w:szCs w:val="16"/>
    </w:rPr>
  </w:style>
  <w:style w:type="character" w:customStyle="1" w:styleId="BalloonTextChar">
    <w:name w:val="Balloon Text Char"/>
    <w:basedOn w:val="DefaultParagraphFont"/>
    <w:link w:val="BalloonText"/>
    <w:rsid w:val="00CF309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REFERAL CRITERA</vt:lpstr>
    </vt:vector>
  </TitlesOfParts>
  <Company>BARRETSTOWN</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REFERAL CRITERA</dc:title>
  <dc:subject/>
  <dc:creator>lt</dc:creator>
  <cp:keywords/>
  <dc:description/>
  <cp:lastModifiedBy>Eimear Kinsella</cp:lastModifiedBy>
  <cp:revision>2</cp:revision>
  <cp:lastPrinted>2010-03-27T08:30:00Z</cp:lastPrinted>
  <dcterms:created xsi:type="dcterms:W3CDTF">2018-09-27T13:58:00Z</dcterms:created>
  <dcterms:modified xsi:type="dcterms:W3CDTF">2018-09-27T13:58:00Z</dcterms:modified>
</cp:coreProperties>
</file>